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B4" w:rsidRPr="002D7AB4" w:rsidRDefault="002D7AB4" w:rsidP="002D7AB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0"/>
          <w:lang w:eastAsia="ru-RU"/>
        </w:rPr>
      </w:pPr>
      <w:r w:rsidRPr="002D7AB4">
        <w:rPr>
          <w:rFonts w:ascii="Times New Roman" w:eastAsia="Times New Roman" w:hAnsi="Times New Roman" w:cs="Times New Roman"/>
          <w:caps/>
          <w:color w:val="000000"/>
          <w:sz w:val="28"/>
          <w:szCs w:val="20"/>
          <w:lang w:eastAsia="ru-RU"/>
        </w:rPr>
        <w:t xml:space="preserve">Региональный перечень </w:t>
      </w:r>
    </w:p>
    <w:p w:rsidR="002D7AB4" w:rsidRPr="002D7AB4" w:rsidRDefault="002D7AB4" w:rsidP="002D7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D7A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отдельных видов товаров в электронной форме в государственной информационной системе электронных сертификатов</w:t>
      </w:r>
    </w:p>
    <w:p w:rsidR="002D7AB4" w:rsidRPr="002D7AB4" w:rsidRDefault="002D7AB4" w:rsidP="002D7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 xml:space="preserve">№ </w:t>
            </w:r>
            <w:proofErr w:type="gramStart"/>
            <w:r w:rsidRPr="002D7AB4">
              <w:rPr>
                <w:sz w:val="28"/>
              </w:rPr>
              <w:t>п</w:t>
            </w:r>
            <w:proofErr w:type="gramEnd"/>
            <w:r w:rsidRPr="002D7AB4">
              <w:rPr>
                <w:sz w:val="28"/>
              </w:rPr>
              <w:t>/п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Наименование товара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Ванночка детская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proofErr w:type="spellStart"/>
            <w:r w:rsidRPr="002D7AB4">
              <w:rPr>
                <w:sz w:val="28"/>
              </w:rPr>
              <w:t>Боди</w:t>
            </w:r>
            <w:proofErr w:type="spellEnd"/>
            <w:r w:rsidRPr="002D7AB4">
              <w:rPr>
                <w:sz w:val="28"/>
              </w:rPr>
              <w:t xml:space="preserve"> с длинными рукавами,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proofErr w:type="spellStart"/>
            <w:r w:rsidRPr="002D7AB4">
              <w:rPr>
                <w:sz w:val="28"/>
              </w:rPr>
              <w:t>Боди</w:t>
            </w:r>
            <w:proofErr w:type="spellEnd"/>
            <w:r w:rsidRPr="002D7AB4">
              <w:rPr>
                <w:sz w:val="28"/>
              </w:rPr>
              <w:t xml:space="preserve"> с короткими рукавами,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Брюки,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Бутылочка для кормления, объем не менее 120 мл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Губки, мочалки для душа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Гель детский для купания, объем не менее 200 мл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Детское мыло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Детская зубная щетка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Детская  зубная паста, гель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Детские средства для посуды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Детские синтетические моющие средства для стирки жидкие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 xml:space="preserve">Детские кондиционеры-ополаскиватели для белья 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Детские синтетические моющие средства для стирки сухие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Детские соки до 3-х лет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Детская мебель и аксессуары к ним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Йогурты питьевые до 3-х лет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«Кокон» для новорожденного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19.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Комплект постельного белья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Кофта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Комбинезон демисезонный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Комбинезоны, полукомбинезоны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Комбинезон-слип,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Комбинезон зимний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Колготки детские,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Комод для детских вещей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Крем от опрелостей, объем не менее 100 мл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Косметические средства для детей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29.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Комплекты домашней одежды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Консервы овощные детские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Консервы мясные/рыбные детские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 xml:space="preserve">Консервы фруктовые детские </w:t>
            </w:r>
          </w:p>
        </w:tc>
      </w:tr>
      <w:tr w:rsidR="002D7AB4" w:rsidRPr="002D7AB4" w:rsidTr="002F5E24">
        <w:trPr>
          <w:trHeight w:val="238"/>
        </w:trPr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Кисломолочная продукция детская до 3-х лет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Кроватка для новорожденного</w:t>
            </w:r>
          </w:p>
        </w:tc>
      </w:tr>
      <w:tr w:rsidR="002D7AB4" w:rsidRPr="002D7AB4" w:rsidTr="002F5E24">
        <w:trPr>
          <w:trHeight w:val="299"/>
        </w:trPr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Матрац детский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Мочалка для купания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Майки, футболки, топы детские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38.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Мягкие игрушки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lastRenderedPageBreak/>
              <w:t>39.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Молоко детское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Мыло жидкое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Наборы текстильные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Одеяло детское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Простыни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Покрывала, пледы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Пеленка из плотной хлопчатобумажной ткани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Пеленка из тонкой хлопчатобумажной ткани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Пеленки одноразовые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Пледы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49.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Полотенце купальное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Пододеяльники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Простыня на резинке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Подушка тонкая для младенца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Пижамы, сорочки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Пижама,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Ползунки,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Полотенца-уголки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Полотенца банные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59.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Полотенца для лица и рук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Полотенца для ног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Подгузники для детей, весом до 5 кг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Подгузники для детей, весом до 6 кг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Подгузники для детей, весом до 9 кг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Подгузники для детей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Пеленки одноразовые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Порошок для детских вещей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proofErr w:type="spellStart"/>
            <w:r w:rsidRPr="002D7AB4">
              <w:rPr>
                <w:sz w:val="28"/>
              </w:rPr>
              <w:t>Прорезыватель</w:t>
            </w:r>
            <w:proofErr w:type="spellEnd"/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Погремушка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69.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Прочие игрушки для девочек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Прочие игрушки для мальчиков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Прочие игрушки для улиц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Пинетки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Палочки ватные детские с ограничителем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 xml:space="preserve">Пюре </w:t>
            </w:r>
            <w:proofErr w:type="gramStart"/>
            <w:r w:rsidRPr="002D7AB4">
              <w:rPr>
                <w:sz w:val="28"/>
              </w:rPr>
              <w:t>мясо-овощное</w:t>
            </w:r>
            <w:proofErr w:type="gramEnd"/>
            <w:r w:rsidRPr="002D7AB4">
              <w:rPr>
                <w:sz w:val="24"/>
              </w:rPr>
              <w:t xml:space="preserve">  (</w:t>
            </w:r>
            <w:r w:rsidRPr="002D7AB4">
              <w:rPr>
                <w:sz w:val="28"/>
              </w:rPr>
              <w:t>продукция детского питания)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Пустышка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Слюнявчик с завязками (нагрудник, фартук для кормления)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Салфетки влажные детские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Сухие смеси/заменители материнского молока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79.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proofErr w:type="spellStart"/>
            <w:r w:rsidRPr="002D7AB4">
              <w:rPr>
                <w:sz w:val="28"/>
              </w:rPr>
              <w:t>Слинг</w:t>
            </w:r>
            <w:proofErr w:type="spellEnd"/>
            <w:r w:rsidRPr="002D7AB4">
              <w:rPr>
                <w:sz w:val="28"/>
              </w:rPr>
              <w:t xml:space="preserve"> (переноска)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80.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Смешанные наборы для новорожденных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81.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Теплый (меховой) конверт для прогулок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lastRenderedPageBreak/>
              <w:t>82.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Текстильные игрушки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83.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Творожки детские до 3-х лет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84.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Футболка, размер до 92 см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85.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Шапки детские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86.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Шапочка без завязок детская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87.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Шапочка с завязками детская</w:t>
            </w:r>
          </w:p>
        </w:tc>
      </w:tr>
      <w:tr w:rsidR="002D7AB4" w:rsidRPr="002D7AB4" w:rsidTr="002F5E24">
        <w:tc>
          <w:tcPr>
            <w:tcW w:w="993" w:type="dxa"/>
          </w:tcPr>
          <w:p w:rsidR="002D7AB4" w:rsidRPr="002D7AB4" w:rsidRDefault="002D7AB4" w:rsidP="002D7AB4">
            <w:pPr>
              <w:jc w:val="center"/>
              <w:rPr>
                <w:sz w:val="28"/>
              </w:rPr>
            </w:pPr>
            <w:r w:rsidRPr="002D7AB4">
              <w:rPr>
                <w:sz w:val="28"/>
              </w:rPr>
              <w:t>88.</w:t>
            </w:r>
          </w:p>
        </w:tc>
        <w:tc>
          <w:tcPr>
            <w:tcW w:w="8646" w:type="dxa"/>
          </w:tcPr>
          <w:p w:rsidR="002D7AB4" w:rsidRPr="002D7AB4" w:rsidRDefault="002D7AB4" w:rsidP="002D7AB4">
            <w:pPr>
              <w:rPr>
                <w:sz w:val="28"/>
              </w:rPr>
            </w:pPr>
            <w:r w:rsidRPr="002D7AB4">
              <w:rPr>
                <w:sz w:val="28"/>
              </w:rPr>
              <w:t>Шампунь для детей, объем не менее 200 мл</w:t>
            </w:r>
          </w:p>
        </w:tc>
      </w:tr>
    </w:tbl>
    <w:p w:rsidR="002D7AB4" w:rsidRPr="002D7AB4" w:rsidRDefault="002D7AB4" w:rsidP="002D7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2D7AB4" w:rsidRPr="002D7AB4" w:rsidRDefault="002D7AB4" w:rsidP="002D7AB4">
      <w:pPr>
        <w:tabs>
          <w:tab w:val="left" w:pos="7688"/>
          <w:tab w:val="left" w:pos="8177"/>
        </w:tabs>
        <w:spacing w:after="0" w:line="240" w:lineRule="auto"/>
        <w:ind w:left="623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2D7AB4" w:rsidRPr="002D7AB4" w:rsidRDefault="002D7AB4" w:rsidP="002D7AB4">
      <w:pPr>
        <w:tabs>
          <w:tab w:val="left" w:pos="7688"/>
          <w:tab w:val="left" w:pos="8177"/>
        </w:tabs>
        <w:spacing w:after="0" w:line="240" w:lineRule="auto"/>
        <w:ind w:left="623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2D7AB4" w:rsidRPr="002D7AB4" w:rsidRDefault="002D7AB4" w:rsidP="002D7AB4">
      <w:pPr>
        <w:tabs>
          <w:tab w:val="left" w:pos="7688"/>
          <w:tab w:val="left" w:pos="8177"/>
        </w:tabs>
        <w:spacing w:after="0" w:line="240" w:lineRule="auto"/>
        <w:ind w:left="623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47CA1" w:rsidRDefault="00C47CA1">
      <w:bookmarkStart w:id="0" w:name="_GoBack"/>
      <w:bookmarkEnd w:id="0"/>
    </w:p>
    <w:sectPr w:rsidR="00C4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AE"/>
    <w:rsid w:val="002D7AB4"/>
    <w:rsid w:val="00556FAE"/>
    <w:rsid w:val="00C4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A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A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Яна Валерьевна</dc:creator>
  <cp:keywords/>
  <dc:description/>
  <cp:lastModifiedBy>Клименко Яна Валерьевна</cp:lastModifiedBy>
  <cp:revision>2</cp:revision>
  <dcterms:created xsi:type="dcterms:W3CDTF">2026-01-12T10:34:00Z</dcterms:created>
  <dcterms:modified xsi:type="dcterms:W3CDTF">2026-01-12T10:34:00Z</dcterms:modified>
</cp:coreProperties>
</file>